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0" w:rsidRDefault="00F16D40" w:rsidP="00F16D40">
      <w:r>
        <w:t xml:space="preserve">Zapis v zvezek: </w:t>
      </w:r>
    </w:p>
    <w:p w:rsidR="00F16D40" w:rsidRDefault="00F16D40" w:rsidP="00F16D40"/>
    <w:p w:rsidR="00F16D40" w:rsidRDefault="00F16D40" w:rsidP="00F16D40">
      <w:pPr>
        <w:jc w:val="center"/>
        <w:rPr>
          <w:b/>
        </w:rPr>
      </w:pPr>
      <w:r>
        <w:rPr>
          <w:b/>
        </w:rPr>
        <w:t>RAVNANJE Z NEVARNIMI SNOVMI</w:t>
      </w:r>
    </w:p>
    <w:p w:rsidR="00F16D40" w:rsidRDefault="00F16D40" w:rsidP="00F16D40">
      <w:pPr>
        <w:jc w:val="center"/>
        <w:rPr>
          <w:b/>
        </w:rPr>
      </w:pPr>
    </w:p>
    <w:p w:rsidR="00F16D40" w:rsidRDefault="00F16D40" w:rsidP="00F16D40">
      <w:pPr>
        <w:rPr>
          <w:rFonts w:ascii="MS Reference Sans Serif" w:hAnsi="MS Reference Sans Serif" w:cs="MS Reference Sans Serif"/>
          <w:bCs/>
        </w:rPr>
      </w:pPr>
    </w:p>
    <w:p w:rsidR="00F16D40" w:rsidRDefault="00F16D40" w:rsidP="00F16D40">
      <w:pPr>
        <w:pStyle w:val="ListParagraph"/>
        <w:numPr>
          <w:ilvl w:val="0"/>
          <w:numId w:val="1"/>
        </w:numPr>
        <w:rPr>
          <w:rFonts w:ascii="MS Reference Sans Serif" w:hAnsi="MS Reference Sans Serif" w:cs="MS Reference Sans Serif"/>
          <w:bCs/>
        </w:rPr>
      </w:pPr>
      <w:r>
        <w:rPr>
          <w:rFonts w:ascii="MS Reference Sans Serif" w:hAnsi="MS Reference Sans Serif" w:cs="MS Reference Sans Serif"/>
          <w:bCs/>
        </w:rPr>
        <w:t xml:space="preserve">Da se izognemo poškodbam z nevarnimi snovmi, se ustrezno zaščitimo z uporabo </w:t>
      </w:r>
      <w:r>
        <w:rPr>
          <w:rFonts w:ascii="MS Reference Sans Serif" w:hAnsi="MS Reference Sans Serif" w:cs="MS Reference Sans Serif"/>
          <w:b/>
          <w:bCs/>
        </w:rPr>
        <w:t>rokavic, zaščitnih očal in zaščitne obleke -halje</w:t>
      </w:r>
      <w:r>
        <w:rPr>
          <w:rFonts w:ascii="MS Reference Sans Serif" w:hAnsi="MS Reference Sans Serif" w:cs="MS Reference Sans Serif"/>
          <w:bCs/>
        </w:rPr>
        <w:t xml:space="preserve">. </w:t>
      </w:r>
    </w:p>
    <w:p w:rsidR="00F16D40" w:rsidRDefault="00F16D40" w:rsidP="00F16D40">
      <w:pPr>
        <w:pStyle w:val="ListParagraph"/>
        <w:numPr>
          <w:ilvl w:val="0"/>
          <w:numId w:val="1"/>
        </w:numPr>
        <w:rPr>
          <w:rFonts w:ascii="MS Reference Sans Serif" w:hAnsi="MS Reference Sans Serif" w:cs="MS Reference Sans Serif"/>
          <w:bCs/>
        </w:rPr>
      </w:pPr>
      <w:r>
        <w:rPr>
          <w:rFonts w:ascii="MS Reference Sans Serif" w:hAnsi="MS Reference Sans Serif" w:cs="MS Reference Sans Serif"/>
          <w:bCs/>
        </w:rPr>
        <w:t xml:space="preserve">Nevarne snovi hranimo v posebnem prezračenem prostoru, ločeno od hrane in pijače ter stran od dosega otrok. </w:t>
      </w:r>
    </w:p>
    <w:p w:rsidR="00F16D40" w:rsidRDefault="00F16D40" w:rsidP="00F16D40">
      <w:pPr>
        <w:pStyle w:val="ListParagraph"/>
        <w:numPr>
          <w:ilvl w:val="0"/>
          <w:numId w:val="1"/>
        </w:numPr>
        <w:rPr>
          <w:rFonts w:ascii="MS Reference Sans Serif" w:hAnsi="MS Reference Sans Serif" w:cs="MS Reference Sans Serif"/>
          <w:bCs/>
        </w:rPr>
      </w:pPr>
      <w:r>
        <w:rPr>
          <w:rFonts w:ascii="MS Reference Sans Serif" w:hAnsi="MS Reference Sans Serif" w:cs="MS Reference Sans Serif"/>
          <w:bCs/>
        </w:rPr>
        <w:t xml:space="preserve">Če pride do nesreče in poškodbe, ukrepamo na naslednje načine:  </w:t>
      </w:r>
    </w:p>
    <w:p w:rsidR="00F16D40" w:rsidRDefault="00F16D40" w:rsidP="00F16D40">
      <w:pPr>
        <w:pStyle w:val="ListParagraph"/>
        <w:numPr>
          <w:ilvl w:val="0"/>
          <w:numId w:val="2"/>
        </w:numPr>
        <w:rPr>
          <w:rFonts w:ascii="MS Reference Sans Serif" w:hAnsi="MS Reference Sans Serif" w:cs="MS Reference Sans Serif"/>
          <w:bCs/>
        </w:rPr>
      </w:pPr>
      <w:r>
        <w:rPr>
          <w:rFonts w:ascii="MS Reference Sans Serif" w:hAnsi="MS Reference Sans Serif" w:cs="MS Reference Sans Serif"/>
          <w:bCs/>
        </w:rPr>
        <w:t xml:space="preserve">Če se polijemo, slečemo oblačilo in spiramo kožo pod </w:t>
      </w:r>
      <w:r>
        <w:rPr>
          <w:rFonts w:ascii="MS Reference Sans Serif" w:hAnsi="MS Reference Sans Serif" w:cs="MS Reference Sans Serif"/>
          <w:b/>
          <w:bCs/>
        </w:rPr>
        <w:t>tekočo vodo 15 min</w:t>
      </w:r>
      <w:r>
        <w:rPr>
          <w:rFonts w:ascii="MS Reference Sans Serif" w:hAnsi="MS Reference Sans Serif" w:cs="MS Reference Sans Serif"/>
          <w:bCs/>
        </w:rPr>
        <w:t xml:space="preserve"> in gremo k zdravniku.</w:t>
      </w:r>
    </w:p>
    <w:p w:rsidR="00F16D40" w:rsidRDefault="00F16D40" w:rsidP="00F16D40">
      <w:pPr>
        <w:pStyle w:val="ListParagraph"/>
        <w:numPr>
          <w:ilvl w:val="0"/>
          <w:numId w:val="2"/>
        </w:numPr>
        <w:rPr>
          <w:rFonts w:ascii="MS Reference Sans Serif" w:hAnsi="MS Reference Sans Serif" w:cs="MS Reference Sans Serif"/>
          <w:bCs/>
        </w:rPr>
      </w:pPr>
      <w:r>
        <w:rPr>
          <w:rFonts w:ascii="MS Reference Sans Serif" w:hAnsi="MS Reference Sans Serif" w:cs="MS Reference Sans Serif"/>
          <w:bCs/>
        </w:rPr>
        <w:t xml:space="preserve">Če zaide nevarna snov v oko, ga razpremo in </w:t>
      </w:r>
      <w:r>
        <w:rPr>
          <w:rFonts w:ascii="MS Reference Sans Serif" w:hAnsi="MS Reference Sans Serif" w:cs="MS Reference Sans Serif"/>
          <w:b/>
          <w:bCs/>
        </w:rPr>
        <w:t>spiramo 15 min s tekočo vodo</w:t>
      </w:r>
      <w:r>
        <w:rPr>
          <w:rFonts w:ascii="MS Reference Sans Serif" w:hAnsi="MS Reference Sans Serif" w:cs="MS Reference Sans Serif"/>
          <w:bCs/>
        </w:rPr>
        <w:t xml:space="preserve"> in se napotimo k zdravniku. </w:t>
      </w:r>
    </w:p>
    <w:p w:rsidR="00F16D40" w:rsidRDefault="00F16D40" w:rsidP="00F16D40">
      <w:pPr>
        <w:pStyle w:val="ListParagraph"/>
        <w:numPr>
          <w:ilvl w:val="0"/>
          <w:numId w:val="2"/>
        </w:numPr>
        <w:rPr>
          <w:rFonts w:ascii="MS Reference Sans Serif" w:hAnsi="MS Reference Sans Serif" w:cs="MS Reference Sans Serif"/>
          <w:bCs/>
        </w:rPr>
      </w:pPr>
      <w:r>
        <w:rPr>
          <w:rFonts w:ascii="MS Reference Sans Serif" w:hAnsi="MS Reference Sans Serif" w:cs="MS Reference Sans Serif"/>
          <w:bCs/>
        </w:rPr>
        <w:t xml:space="preserve">Ob zaužitju nikoli </w:t>
      </w:r>
      <w:r>
        <w:rPr>
          <w:rFonts w:ascii="MS Reference Sans Serif" w:hAnsi="MS Reference Sans Serif" w:cs="MS Reference Sans Serif"/>
          <w:b/>
          <w:bCs/>
        </w:rPr>
        <w:t>ne izzovemo bruhanja</w:t>
      </w:r>
      <w:r>
        <w:rPr>
          <w:rFonts w:ascii="MS Reference Sans Serif" w:hAnsi="MS Reference Sans Serif" w:cs="MS Reference Sans Serif"/>
          <w:bCs/>
        </w:rPr>
        <w:t xml:space="preserve">. Takoj se napotimo k zdravniku. K zdravniku </w:t>
      </w:r>
      <w:r>
        <w:rPr>
          <w:rFonts w:ascii="MS Reference Sans Serif" w:hAnsi="MS Reference Sans Serif" w:cs="MS Reference Sans Serif"/>
          <w:b/>
          <w:bCs/>
        </w:rPr>
        <w:t>prinesemo tudi embalažo</w:t>
      </w:r>
      <w:r>
        <w:rPr>
          <w:rFonts w:ascii="MS Reference Sans Serif" w:hAnsi="MS Reference Sans Serif" w:cs="MS Reference Sans Serif"/>
          <w:bCs/>
        </w:rPr>
        <w:t xml:space="preserve"> zaužite snovi. </w:t>
      </w:r>
    </w:p>
    <w:p w:rsidR="00F16D40" w:rsidRDefault="00F16D40" w:rsidP="00F16D40">
      <w:pPr>
        <w:pStyle w:val="ListParagraph"/>
        <w:ind w:left="1530"/>
        <w:rPr>
          <w:rFonts w:ascii="MS Reference Sans Serif" w:hAnsi="MS Reference Sans Serif" w:cs="MS Reference Sans Serif"/>
          <w:bCs/>
        </w:rPr>
      </w:pPr>
    </w:p>
    <w:p w:rsidR="00F16D40" w:rsidRDefault="00F16D40" w:rsidP="00F16D40">
      <w:pPr>
        <w:pStyle w:val="ListParagraph"/>
        <w:numPr>
          <w:ilvl w:val="0"/>
          <w:numId w:val="1"/>
        </w:numPr>
        <w:rPr>
          <w:rFonts w:ascii="MS Reference Sans Serif" w:hAnsi="MS Reference Sans Serif" w:cs="MS Reference Sans Serif"/>
          <w:bCs/>
        </w:rPr>
      </w:pPr>
      <w:r>
        <w:rPr>
          <w:rFonts w:ascii="MS Reference Sans Serif" w:hAnsi="MS Reference Sans Serif" w:cs="MS Reference Sans Serif"/>
          <w:bCs/>
        </w:rPr>
        <w:t xml:space="preserve">Ko nevarnim snovem preteče rok ali jih ne potrebujemo več, jih nikoli ne odlivamo v odtok ali mečemo v smeti. Vedno jih oddamo na posebne </w:t>
      </w:r>
      <w:r>
        <w:rPr>
          <w:rFonts w:ascii="MS Reference Sans Serif" w:hAnsi="MS Reference Sans Serif" w:cs="MS Reference Sans Serif"/>
          <w:b/>
          <w:bCs/>
        </w:rPr>
        <w:t xml:space="preserve">zbirne centre </w:t>
      </w:r>
      <w:r>
        <w:rPr>
          <w:rFonts w:ascii="MS Reference Sans Serif" w:hAnsi="MS Reference Sans Serif" w:cs="MS Reference Sans Serif"/>
          <w:bCs/>
        </w:rPr>
        <w:t>.</w:t>
      </w:r>
      <w:r>
        <w:rPr>
          <w:rFonts w:ascii="MS Reference Sans Serif" w:hAnsi="MS Reference Sans Serif" w:cs="MS Reference Sans Serif"/>
          <w:bCs/>
        </w:rPr>
        <w:t xml:space="preserve">Tam jih ustrezno shranijo in nato predelajo ali sežgejo. </w:t>
      </w:r>
      <w:bookmarkStart w:id="0" w:name="_GoBack"/>
      <w:bookmarkEnd w:id="0"/>
    </w:p>
    <w:p w:rsidR="00F16D40" w:rsidRDefault="00F16D40" w:rsidP="00F16D40">
      <w:pPr>
        <w:pStyle w:val="ListParagraph"/>
        <w:rPr>
          <w:rFonts w:ascii="MS Reference Sans Serif" w:hAnsi="MS Reference Sans Serif" w:cs="MS Reference Sans Serif"/>
          <w:bCs/>
        </w:rPr>
      </w:pPr>
    </w:p>
    <w:p w:rsidR="00052319" w:rsidRDefault="00052319"/>
    <w:sectPr w:rsidR="0005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5EE4"/>
    <w:multiLevelType w:val="hybridMultilevel"/>
    <w:tmpl w:val="5CC4318E"/>
    <w:lvl w:ilvl="0" w:tplc="04240019">
      <w:start w:val="1"/>
      <w:numFmt w:val="lowerLetter"/>
      <w:lvlText w:val="%1."/>
      <w:lvlJc w:val="left"/>
      <w:pPr>
        <w:ind w:left="1530" w:hanging="360"/>
      </w:pPr>
    </w:lvl>
    <w:lvl w:ilvl="1" w:tplc="0424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1DB2FC4"/>
    <w:multiLevelType w:val="hybridMultilevel"/>
    <w:tmpl w:val="B0A649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0"/>
    <w:rsid w:val="00052319"/>
    <w:rsid w:val="00F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40"/>
    <w:pPr>
      <w:spacing w:after="0" w:line="240" w:lineRule="auto"/>
    </w:pPr>
    <w:rPr>
      <w:rFonts w:ascii="Kabel Bk BT" w:eastAsia="Times New Roman" w:hAnsi="Kabel Bk BT" w:cs="Kabel Bk BT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40"/>
    <w:pPr>
      <w:spacing w:after="0" w:line="240" w:lineRule="auto"/>
    </w:pPr>
    <w:rPr>
      <w:rFonts w:ascii="Kabel Bk BT" w:eastAsia="Times New Roman" w:hAnsi="Kabel Bk BT" w:cs="Kabel Bk BT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2020-04-05T15:26:00Z</dcterms:created>
  <dcterms:modified xsi:type="dcterms:W3CDTF">2020-04-05T15:27:00Z</dcterms:modified>
</cp:coreProperties>
</file>