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166D0F">
        <w:rPr>
          <w:rFonts w:ascii="Arial" w:hAnsi="Arial" w:cs="Arial"/>
          <w:b/>
          <w:i/>
          <w:sz w:val="28"/>
          <w:szCs w:val="28"/>
        </w:rPr>
        <w:t>za 1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Pr="00166D0F" w:rsidRDefault="00166D0F" w:rsidP="004C1A85">
      <w:pPr>
        <w:rPr>
          <w:b/>
          <w:i/>
          <w:color w:val="FF0000"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Novo poglavje: </w:t>
      </w:r>
      <w:r>
        <w:rPr>
          <w:b/>
          <w:i/>
          <w:color w:val="FF0000"/>
          <w:sz w:val="28"/>
          <w:szCs w:val="28"/>
        </w:rPr>
        <w:t>ODSTOTKI IN PROMILI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174 in 175 si preberi o odstotkih in promilih</w:t>
      </w: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Nato v zvezku naredi nov naslov: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778C8" w:rsidRDefault="00B778C8" w:rsidP="00B778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ODSTOTKI IN PROMILI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B778C8" w:rsidRDefault="0068490F" w:rsidP="00B778C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</w:t>
      </w:r>
      <w:r w:rsidR="00B778C8">
        <w:rPr>
          <w:rFonts w:ascii="Arial" w:eastAsia="Times New Roman" w:hAnsi="Arial" w:cs="Arial"/>
          <w:sz w:val="24"/>
          <w:szCs w:val="24"/>
          <w:lang w:eastAsia="sl-SI"/>
        </w:rPr>
        <w:t xml:space="preserve"> strani 175 </w:t>
      </w:r>
      <w:proofErr w:type="spellStart"/>
      <w:r w:rsidR="00B778C8">
        <w:rPr>
          <w:rFonts w:ascii="Arial" w:eastAsia="Times New Roman" w:hAnsi="Arial" w:cs="Arial"/>
          <w:sz w:val="24"/>
          <w:szCs w:val="24"/>
          <w:lang w:eastAsia="sl-SI"/>
        </w:rPr>
        <w:t>prepi</w:t>
      </w:r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>ši</w:t>
      </w:r>
      <w:proofErr w:type="spellEnd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>okvirček</w:t>
      </w:r>
      <w:proofErr w:type="spellEnd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="00B778C8" w:rsidRPr="00B778C8">
        <w:rPr>
          <w:rFonts w:ascii="Arial" w:eastAsia="Times New Roman" w:hAnsi="Arial" w:cs="Arial"/>
          <w:b/>
          <w:i/>
          <w:color w:val="7030A0"/>
          <w:sz w:val="24"/>
          <w:szCs w:val="24"/>
          <w:lang w:val="en-GB" w:eastAsia="sl-SI"/>
        </w:rPr>
        <w:t>PROCENTI %</w:t>
      </w:r>
      <w:r w:rsidR="00B778C8">
        <w:rPr>
          <w:rFonts w:ascii="Arial" w:eastAsia="Times New Roman" w:hAnsi="Arial" w:cs="Arial"/>
          <w:b/>
          <w:i/>
          <w:color w:val="7030A0"/>
          <w:sz w:val="24"/>
          <w:szCs w:val="24"/>
          <w:lang w:val="en-GB" w:eastAsia="sl-SI"/>
        </w:rPr>
        <w:t xml:space="preserve"> 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B778C8" w:rsidRDefault="0068490F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 w:eastAsia="sl-SI"/>
        </w:rPr>
        <w:t>P</w:t>
      </w:r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>repiši</w:t>
      </w:r>
      <w:proofErr w:type="spellEnd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in </w:t>
      </w:r>
      <w:proofErr w:type="spellStart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>reši</w:t>
      </w:r>
      <w:proofErr w:type="spellEnd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>naslednje</w:t>
      </w:r>
      <w:proofErr w:type="spellEnd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>primere</w:t>
      </w:r>
      <w:proofErr w:type="spellEnd"/>
      <w:r w:rsidR="00B778C8">
        <w:rPr>
          <w:rFonts w:ascii="Arial" w:eastAsia="Times New Roman" w:hAnsi="Arial" w:cs="Arial"/>
          <w:sz w:val="24"/>
          <w:szCs w:val="24"/>
          <w:lang w:val="en-GB" w:eastAsia="sl-SI"/>
        </w:rPr>
        <w:t>:</w:t>
      </w:r>
    </w:p>
    <w:p w:rsidR="009A48D2" w:rsidRDefault="009A48D2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25"/>
      </w:tblGrid>
      <w:tr w:rsidR="009A48D2" w:rsidTr="0068490F">
        <w:trPr>
          <w:trHeight w:val="569"/>
        </w:trPr>
        <w:tc>
          <w:tcPr>
            <w:tcW w:w="5495" w:type="dxa"/>
          </w:tcPr>
          <w:p w:rsidR="009A48D2" w:rsidRPr="005F4913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val="en-GB" w:eastAsia="sl-SI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   =     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val="en-GB" w:eastAsia="sl-SI"/>
                  </w:rPr>
                  <m:t>3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  <w:tc>
          <w:tcPr>
            <w:tcW w:w="3725" w:type="dxa"/>
          </w:tcPr>
          <w:p w:rsidR="009A48D2" w:rsidRPr="009A48D2" w:rsidRDefault="009A48D2" w:rsidP="00B778C8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val="en-GB" w:eastAsia="sl-SI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 xml:space="preserve">100 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=        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</w:tr>
      <w:tr w:rsidR="009A48D2" w:rsidTr="0068490F">
        <w:trPr>
          <w:trHeight w:val="882"/>
        </w:trPr>
        <w:tc>
          <w:tcPr>
            <w:tcW w:w="5495" w:type="dxa"/>
          </w:tcPr>
          <w:p w:rsidR="009A48D2" w:rsidRPr="009A48D2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 </m:t>
                </m:r>
                <m:box>
                  <m:boxPr>
                    <m:opEmu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FF0000"/>
                            <w:sz w:val="24"/>
                            <w:szCs w:val="24"/>
                            <w:lang w:val="en-GB"/>
                          </w:rPr>
                          <m:t>ulomek razširi na stotine!</m:t>
                        </m:r>
                      </m:e>
                    </m:groupChr>
                  </m:e>
                </m:box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 = 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val="en-GB" w:eastAsia="sl-SI"/>
                      </w:rPr>
                      <m:t>50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val="en-GB" w:eastAsia="sl-SI"/>
                  </w:rPr>
                  <m:t>50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%</m:t>
                </m:r>
              </m:oMath>
            </m:oMathPara>
          </w:p>
          <w:p w:rsidR="009A48D2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</w:p>
        </w:tc>
        <w:tc>
          <w:tcPr>
            <w:tcW w:w="3725" w:type="dxa"/>
          </w:tcPr>
          <w:p w:rsidR="009A48D2" w:rsidRPr="005F4913" w:rsidRDefault="005F4913" w:rsidP="00B778C8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=    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</w:tr>
      <w:tr w:rsidR="009A48D2" w:rsidTr="0068490F">
        <w:trPr>
          <w:trHeight w:val="870"/>
        </w:trPr>
        <w:tc>
          <w:tcPr>
            <w:tcW w:w="5495" w:type="dxa"/>
          </w:tcPr>
          <w:p w:rsidR="009A48D2" w:rsidRPr="009A48D2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4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GB" w:eastAsia="sl-SI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FF0000"/>
                            <w:sz w:val="24"/>
                            <w:szCs w:val="24"/>
                            <w:lang w:val="en-GB" w:eastAsia="sl-SI"/>
                          </w:rPr>
                          <m:t>ulomek razširi na stotine!</m:t>
                        </m:r>
                      </m:e>
                    </m:groupCh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GB" w:eastAsia="sl-SI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FF0000"/>
                            <w:sz w:val="24"/>
                            <w:szCs w:val="24"/>
                            <w:lang w:val="en-GB" w:eastAsia="sl-SI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GB" w:eastAsia="sl-SI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val="en-GB" w:eastAsia="sl-SI"/>
                      </w:rPr>
                      <m:t xml:space="preserve">25 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%</m:t>
                    </m:r>
                  </m:e>
                </m:box>
              </m:oMath>
            </m:oMathPara>
          </w:p>
          <w:p w:rsidR="009A48D2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</w:p>
        </w:tc>
        <w:tc>
          <w:tcPr>
            <w:tcW w:w="3725" w:type="dxa"/>
          </w:tcPr>
          <w:p w:rsidR="009A48D2" w:rsidRPr="005F4913" w:rsidRDefault="005F4913" w:rsidP="00B778C8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=   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</w:tr>
      <w:tr w:rsidR="009A48D2" w:rsidTr="0068490F">
        <w:trPr>
          <w:trHeight w:val="870"/>
        </w:trPr>
        <w:tc>
          <w:tcPr>
            <w:tcW w:w="5495" w:type="dxa"/>
          </w:tcPr>
          <w:p w:rsidR="009A48D2" w:rsidRPr="009A48D2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</m:t>
                </m:r>
                <m:box>
                  <m:boxPr>
                    <m:opEmu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GB" w:eastAsia="sl-SI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FF0000"/>
                            <w:sz w:val="24"/>
                            <w:szCs w:val="24"/>
                            <w:lang w:val="en-GB" w:eastAsia="sl-SI"/>
                          </w:rPr>
                          <m:t>ulomek razširi na stotine!</m:t>
                        </m:r>
                      </m:e>
                    </m:groupChr>
                  </m:e>
                </m:box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0000"/>
                        <w:sz w:val="24"/>
                        <w:szCs w:val="24"/>
                        <w:lang w:val="en-GB" w:eastAsia="sl-SI"/>
                      </w:rPr>
                      <m:t>20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val="en-GB" w:eastAsia="sl-SI"/>
                  </w:rPr>
                  <m:t xml:space="preserve">20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  <w:p w:rsidR="009A48D2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</w:p>
        </w:tc>
        <w:tc>
          <w:tcPr>
            <w:tcW w:w="3725" w:type="dxa"/>
          </w:tcPr>
          <w:p w:rsidR="009A48D2" w:rsidRPr="005F4913" w:rsidRDefault="005F4913" w:rsidP="00B778C8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=     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</w:tr>
      <w:tr w:rsidR="009A48D2" w:rsidTr="0068490F">
        <w:trPr>
          <w:trHeight w:val="591"/>
        </w:trPr>
        <w:tc>
          <w:tcPr>
            <w:tcW w:w="5495" w:type="dxa"/>
          </w:tcPr>
          <w:p w:rsidR="009A48D2" w:rsidRPr="005F4913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8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GB" w:eastAsia="sl-SI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FF0000"/>
                            <w:sz w:val="24"/>
                            <w:szCs w:val="24"/>
                            <w:lang w:val="en-GB" w:eastAsia="sl-SI"/>
                          </w:rPr>
                          <m:t>ulomek razširi na stotine!</m:t>
                        </m:r>
                      </m:e>
                    </m:groupCh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GB" w:eastAsia="sl-SI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color w:val="FF0000"/>
                            <w:sz w:val="24"/>
                            <w:szCs w:val="24"/>
                            <w:lang w:val="en-GB" w:eastAsia="sl-SI"/>
                          </w:rPr>
                          <m:t>12,5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GB" w:eastAsia="sl-SI"/>
                          </w:rPr>
                          <m:t>100</m:t>
                        </m:r>
                      </m:den>
                    </m:f>
                  </m:e>
                </m:box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val="en-GB" w:eastAsia="sl-SI"/>
                  </w:rPr>
                  <m:t xml:space="preserve">12,5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  <w:tc>
          <w:tcPr>
            <w:tcW w:w="3725" w:type="dxa"/>
          </w:tcPr>
          <w:p w:rsidR="009A48D2" w:rsidRPr="005F4913" w:rsidRDefault="005F4913" w:rsidP="00B778C8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=     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</w:tr>
      <w:tr w:rsidR="009A48D2" w:rsidTr="0068490F">
        <w:trPr>
          <w:trHeight w:val="591"/>
        </w:trPr>
        <w:tc>
          <w:tcPr>
            <w:tcW w:w="5495" w:type="dxa"/>
          </w:tcPr>
          <w:p w:rsidR="009A48D2" w:rsidRPr="005F4913" w:rsidRDefault="009A48D2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</m:t>
                </m:r>
                <m:box>
                  <m:boxPr>
                    <m:opEmu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box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=2</m:t>
                    </m:r>
                  </m:e>
                </m:box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: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3=0,666…=0,6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6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=</m:t>
                    </m:r>
                  </m:e>
                </m:acc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0,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val="en-GB" w:eastAsia="sl-SI"/>
                  </w:rPr>
                  <m:t>67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</m:t>
                </m:r>
                <m: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val="en-GB" w:eastAsia="sl-SI"/>
                  </w:rPr>
                  <m:t xml:space="preserve">67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  <w:p w:rsidR="005F4913" w:rsidRDefault="005F4913" w:rsidP="005F4913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</w:p>
          <w:p w:rsidR="005F4913" w:rsidRPr="0068490F" w:rsidRDefault="005F4913" w:rsidP="0068490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n-GB" w:eastAsia="sl-SI"/>
              </w:rPr>
            </w:pPr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 xml:space="preserve">Ker </w:t>
            </w:r>
            <w:proofErr w:type="spellStart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>ulomek</w:t>
            </w:r>
            <w:proofErr w:type="spellEnd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 xml:space="preserve"> </w:t>
            </w:r>
            <w:proofErr w:type="spellStart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>ni</w:t>
            </w:r>
            <w:proofErr w:type="spellEnd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 xml:space="preserve"> </w:t>
            </w:r>
            <w:proofErr w:type="spellStart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>desetiški</w:t>
            </w:r>
            <w:proofErr w:type="spellEnd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 xml:space="preserve">, </w:t>
            </w:r>
            <w:proofErr w:type="spellStart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>spremeniš</w:t>
            </w:r>
            <w:proofErr w:type="spellEnd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 xml:space="preserve"> v </w:t>
            </w:r>
            <w:proofErr w:type="spellStart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>deljenje</w:t>
            </w:r>
            <w:proofErr w:type="spellEnd"/>
            <w:r w:rsidRPr="006849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  <w:lang w:val="en-GB" w:eastAsia="sl-SI"/>
              </w:rPr>
              <w:t>!</w:t>
            </w:r>
          </w:p>
        </w:tc>
        <w:tc>
          <w:tcPr>
            <w:tcW w:w="3725" w:type="dxa"/>
          </w:tcPr>
          <w:p w:rsidR="009A48D2" w:rsidRPr="005F4913" w:rsidRDefault="005F4913" w:rsidP="00B778C8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=    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</w:tr>
      <w:tr w:rsidR="0068490F" w:rsidTr="0068490F">
        <w:trPr>
          <w:trHeight w:val="591"/>
        </w:trPr>
        <w:tc>
          <w:tcPr>
            <w:tcW w:w="5495" w:type="dxa"/>
          </w:tcPr>
          <w:p w:rsidR="0068490F" w:rsidRPr="0068490F" w:rsidRDefault="0068490F" w:rsidP="0068490F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0,</m:t>
                </m:r>
                <m: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val="en-GB" w:eastAsia="sl-SI"/>
                  </w:rPr>
                  <m:t>37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FF0000"/>
                    <w:sz w:val="24"/>
                    <w:szCs w:val="24"/>
                    <w:lang w:val="en-GB" w:eastAsia="sl-SI"/>
                  </w:rPr>
                  <m:t>37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  <w:tc>
          <w:tcPr>
            <w:tcW w:w="3725" w:type="dxa"/>
          </w:tcPr>
          <w:p w:rsidR="0068490F" w:rsidRPr="0068490F" w:rsidRDefault="0068490F" w:rsidP="0068490F">
            <w:pP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0,9=   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%</m:t>
                </m:r>
              </m:oMath>
            </m:oMathPara>
          </w:p>
        </w:tc>
      </w:tr>
    </w:tbl>
    <w:p w:rsidR="009A48D2" w:rsidRDefault="009A48D2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B778C8" w:rsidRDefault="005F4913" w:rsidP="005F4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 w:eastAsia="sl-SI"/>
        </w:rPr>
        <w:t>Nato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sl-SI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sl-SI"/>
        </w:rPr>
        <w:t>strani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 175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sl-SI"/>
        </w:rPr>
        <w:t>prepiši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sl-SI"/>
        </w:rPr>
        <w:t>okvirček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5F4913">
        <w:rPr>
          <w:rFonts w:ascii="Arial" w:eastAsia="Times New Roman" w:hAnsi="Arial" w:cs="Arial"/>
          <w:b/>
          <w:color w:val="7030A0"/>
          <w:sz w:val="24"/>
          <w:szCs w:val="24"/>
          <w:lang w:val="en-GB" w:eastAsia="sl-SI"/>
        </w:rPr>
        <w:t>PROMILI</w:t>
      </w:r>
      <w:r w:rsidR="0068490F" w:rsidRPr="0068490F">
        <w:rPr>
          <w:rFonts w:ascii="Arial" w:eastAsia="Times New Roman" w:hAnsi="Arial" w:cs="Arial"/>
          <w:b/>
          <w:color w:val="7030A0"/>
          <w:sz w:val="24"/>
          <w:szCs w:val="24"/>
          <w:lang w:val="en-GB" w:eastAsia="sl-SI"/>
        </w:rPr>
        <w:t xml:space="preserve"> </w:t>
      </w:r>
      <w:r w:rsidR="0068490F" w:rsidRPr="0068490F">
        <w:rPr>
          <w:rFonts w:ascii="Arial" w:hAnsi="Arial" w:cs="Arial"/>
          <w:color w:val="7030A0"/>
          <w:sz w:val="21"/>
          <w:szCs w:val="21"/>
          <w:shd w:val="clear" w:color="auto" w:fill="FFFFFF"/>
        </w:rPr>
        <w:t>‰</w:t>
      </w:r>
      <w:r w:rsidR="0068490F">
        <w:rPr>
          <w:rFonts w:ascii="Arial" w:eastAsia="Times New Roman" w:hAnsi="Arial" w:cs="Arial"/>
          <w:b/>
          <w:color w:val="7030A0"/>
          <w:sz w:val="24"/>
          <w:szCs w:val="24"/>
          <w:lang w:val="en-GB" w:eastAsia="sl-SI"/>
        </w:rPr>
        <w:t xml:space="preserve">, </w:t>
      </w:r>
      <w:proofErr w:type="spellStart"/>
      <w:r w:rsidR="0068490F">
        <w:rPr>
          <w:rFonts w:ascii="Arial" w:eastAsia="Times New Roman" w:hAnsi="Arial" w:cs="Arial"/>
          <w:sz w:val="24"/>
          <w:szCs w:val="24"/>
          <w:lang w:val="en-GB" w:eastAsia="sl-SI"/>
        </w:rPr>
        <w:t>ter</w:t>
      </w:r>
      <w:proofErr w:type="spellEnd"/>
      <w:r w:rsidR="0068490F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="0068490F">
        <w:rPr>
          <w:rFonts w:ascii="Arial" w:eastAsia="Times New Roman" w:hAnsi="Arial" w:cs="Arial"/>
          <w:sz w:val="24"/>
          <w:szCs w:val="24"/>
          <w:lang w:val="en-GB" w:eastAsia="sl-SI"/>
        </w:rPr>
        <w:t>naslednje</w:t>
      </w:r>
      <w:proofErr w:type="spellEnd"/>
      <w:r w:rsidR="0068490F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="0068490F">
        <w:rPr>
          <w:rFonts w:ascii="Arial" w:eastAsia="Times New Roman" w:hAnsi="Arial" w:cs="Arial"/>
          <w:sz w:val="24"/>
          <w:szCs w:val="24"/>
          <w:lang w:val="en-GB" w:eastAsia="sl-SI"/>
        </w:rPr>
        <w:t>primere</w:t>
      </w:r>
      <w:proofErr w:type="spellEnd"/>
      <w:r w:rsidR="0068490F">
        <w:rPr>
          <w:rFonts w:ascii="Arial" w:eastAsia="Times New Roman" w:hAnsi="Arial" w:cs="Arial"/>
          <w:sz w:val="24"/>
          <w:szCs w:val="24"/>
          <w:lang w:val="en-GB" w:eastAsia="sl-SI"/>
        </w:rPr>
        <w:t>:</w:t>
      </w:r>
    </w:p>
    <w:p w:rsidR="0068490F" w:rsidRDefault="0068490F" w:rsidP="005F4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68490F" w:rsidTr="0068490F">
        <w:tc>
          <w:tcPr>
            <w:tcW w:w="4583" w:type="dxa"/>
          </w:tcPr>
          <w:p w:rsidR="0068490F" w:rsidRPr="0068490F" w:rsidRDefault="0068490F" w:rsidP="0068490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C000"/>
                        <w:sz w:val="24"/>
                        <w:szCs w:val="24"/>
                        <w:lang w:val="en-GB" w:eastAsia="sl-SI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1000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C000"/>
                    <w:sz w:val="24"/>
                    <w:szCs w:val="24"/>
                    <w:lang w:val="en-GB" w:eastAsia="sl-SI"/>
                  </w:rPr>
                  <m:t>2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  <m:t>‰</m:t>
                </m:r>
              </m:oMath>
            </m:oMathPara>
          </w:p>
        </w:tc>
        <w:tc>
          <w:tcPr>
            <w:tcW w:w="4583" w:type="dxa"/>
          </w:tcPr>
          <w:p w:rsidR="0068490F" w:rsidRPr="0068490F" w:rsidRDefault="0068490F" w:rsidP="0068490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1000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</m:oMath>
            </m:oMathPara>
          </w:p>
        </w:tc>
      </w:tr>
      <w:tr w:rsidR="0068490F" w:rsidTr="0068490F">
        <w:tc>
          <w:tcPr>
            <w:tcW w:w="4583" w:type="dxa"/>
          </w:tcPr>
          <w:p w:rsidR="0068490F" w:rsidRDefault="0068490F" w:rsidP="0068490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GB" w:eastAsia="sl-SI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C000"/>
                      <w:sz w:val="24"/>
                      <w:szCs w:val="24"/>
                      <w:lang w:val="en-GB" w:eastAsia="sl-SI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GB" w:eastAsia="sl-SI"/>
                    </w:rPr>
                    <m:t>1000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val="en-GB" w:eastAsia="sl-SI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C000"/>
                  <w:sz w:val="24"/>
                  <w:szCs w:val="24"/>
                  <w:lang w:val="en-GB" w:eastAsia="sl-SI"/>
                </w:rPr>
                <m:t>15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n-GB" w:eastAsia="sl-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222222"/>
                  <w:sz w:val="21"/>
                  <w:szCs w:val="21"/>
                  <w:shd w:val="clear" w:color="auto" w:fill="FFFFFF"/>
                </w:rPr>
                <m:t>‰</m:t>
              </m:r>
            </m:oMath>
            <w: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4583" w:type="dxa"/>
          </w:tcPr>
          <w:p w:rsidR="0068490F" w:rsidRPr="0068490F" w:rsidRDefault="0068490F" w:rsidP="0068490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 w:eastAsia="sl-SI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 w:eastAsia="sl-SI"/>
                      </w:rPr>
                      <m:t>200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 xml:space="preserve"> </m:t>
                </m:r>
              </m:oMath>
            </m:oMathPara>
          </w:p>
        </w:tc>
      </w:tr>
      <w:tr w:rsidR="0068490F" w:rsidTr="0068490F">
        <w:tc>
          <w:tcPr>
            <w:tcW w:w="4583" w:type="dxa"/>
          </w:tcPr>
          <w:p w:rsidR="0068490F" w:rsidRDefault="0068490F" w:rsidP="0068490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val="en-GB" w:eastAsia="sl-SI"/>
                </w:rPr>
                <m:t>0,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C000"/>
                  <w:sz w:val="24"/>
                  <w:szCs w:val="24"/>
                  <w:lang w:val="en-GB" w:eastAsia="sl-SI"/>
                </w:rPr>
                <m:t>025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 w:themeColor="text1"/>
                  <w:sz w:val="24"/>
                  <w:szCs w:val="24"/>
                  <w:lang w:val="en-GB" w:eastAsia="sl-SI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C000"/>
                  <w:sz w:val="24"/>
                  <w:szCs w:val="24"/>
                  <w:lang w:val="en-GB" w:eastAsia="sl-SI"/>
                </w:rPr>
                <m:t xml:space="preserve">25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222222"/>
                  <w:sz w:val="21"/>
                  <w:szCs w:val="21"/>
                  <w:shd w:val="clear" w:color="auto" w:fill="FFFFFF"/>
                </w:rPr>
                <m:t>‰</m:t>
              </m:r>
            </m:oMath>
            <w:r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4583" w:type="dxa"/>
          </w:tcPr>
          <w:p w:rsidR="0068490F" w:rsidRPr="0068490F" w:rsidRDefault="0068490F" w:rsidP="0068490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sl-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0,89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GB" w:eastAsia="sl-SI"/>
                  </w:rPr>
                  <m:t>=</m:t>
                </m:r>
              </m:oMath>
            </m:oMathPara>
          </w:p>
        </w:tc>
      </w:tr>
    </w:tbl>
    <w:p w:rsidR="00104202" w:rsidRDefault="00104202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</w:p>
    <w:p w:rsidR="00DB42B8" w:rsidRDefault="00DB42B8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B42B8" w:rsidRDefault="00DB42B8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87F70" w:rsidRPr="00104202" w:rsidRDefault="00887F70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0A1267" w:rsidRPr="00C82AFD" w:rsidRDefault="000A1267" w:rsidP="00C82AFD">
      <w:pPr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4202"/>
    <w:rsid w:val="00137DAA"/>
    <w:rsid w:val="00166D0F"/>
    <w:rsid w:val="00276474"/>
    <w:rsid w:val="004C1A85"/>
    <w:rsid w:val="005C0E39"/>
    <w:rsid w:val="005F4913"/>
    <w:rsid w:val="0068490F"/>
    <w:rsid w:val="00887F70"/>
    <w:rsid w:val="00962C37"/>
    <w:rsid w:val="009A48D2"/>
    <w:rsid w:val="00B778C8"/>
    <w:rsid w:val="00C82AFD"/>
    <w:rsid w:val="00CB1A71"/>
    <w:rsid w:val="00DB42B8"/>
    <w:rsid w:val="00E25E8A"/>
    <w:rsid w:val="00E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2020-03-29T11:57:00Z</dcterms:created>
  <dcterms:modified xsi:type="dcterms:W3CDTF">2020-03-29T12:35:00Z</dcterms:modified>
</cp:coreProperties>
</file>